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1" w:name="_GoBack"/>
      <w:bookmarkStart w:id="0" w:name="Bt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津南区人民政府关于同意天津市津南区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可再生能源专项规划（2024-2030年）的批复</w:t>
      </w:r>
      <w:bookmarkEnd w:id="0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区发展改革委：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委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区发展改革委关于报审〈天津市津南区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" w:eastAsia="zh-CN"/>
        </w:rPr>
        <w:t>可再生能源专项规划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（2024-2030年）〉的请示</w:t>
      </w:r>
      <w:r>
        <w:rPr>
          <w:rFonts w:ascii="Times New Roman" w:hAnsi="Times New Roman" w:eastAsia="仿宋_GB2312" w:cs="Times New Roman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（津南发改报〔2024〕48号）</w:t>
      </w:r>
      <w:r>
        <w:rPr>
          <w:rFonts w:ascii="Times New Roman" w:hAnsi="Times New Roman" w:eastAsia="仿宋_GB2312" w:cs="Times New Roman"/>
          <w:sz w:val="32"/>
          <w:szCs w:val="32"/>
        </w:rPr>
        <w:t>收悉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经研究，现批复如下：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kern w:val="2"/>
          <w:sz w:val="32"/>
          <w:szCs w:val="32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</w:rPr>
        <w:t>一</w:t>
      </w:r>
      <w:r>
        <w:rPr>
          <w:rFonts w:ascii="Times New Roman" w:hAnsi="Times New Roman" w:eastAsia="仿宋_GB2312"/>
          <w:kern w:val="2"/>
          <w:sz w:val="32"/>
          <w:szCs w:val="32"/>
        </w:rPr>
        <w:t>、同意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《天津市津南区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" w:eastAsia="zh-CN"/>
        </w:rPr>
        <w:t>可再生能源专项规划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（2024-2030年）</w:t>
      </w:r>
      <w:r>
        <w:rPr>
          <w:rFonts w:ascii="Times New Roman" w:hAnsi="Times New Roman" w:eastAsia="仿宋_GB2312"/>
          <w:kern w:val="2"/>
          <w:sz w:val="32"/>
          <w:szCs w:val="32"/>
        </w:rPr>
        <w:t>》（以下简称《规划》）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sz w:val="32"/>
          <w:szCs w:val="32"/>
        </w:rPr>
        <w:t>范围为津南区行政辖区范围。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sz w:val="32"/>
          <w:szCs w:val="32"/>
        </w:rPr>
        <w:t>期限为202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至20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三、同意《规划》中确定的规划内容。</w:t>
      </w:r>
      <w:r>
        <w:rPr>
          <w:rFonts w:hint="eastAsia" w:eastAsia="仿宋_GB2312" w:cs="Times New Roman"/>
          <w:sz w:val="32"/>
          <w:szCs w:val="32"/>
          <w:lang w:eastAsia="zh-CN"/>
        </w:rPr>
        <w:t>你委</w:t>
      </w:r>
      <w:r>
        <w:rPr>
          <w:rFonts w:ascii="Times New Roman" w:hAnsi="Times New Roman" w:eastAsia="仿宋_GB2312" w:cs="Times New Roman"/>
          <w:sz w:val="32"/>
          <w:szCs w:val="32"/>
        </w:rPr>
        <w:t>要紧密结合</w:t>
      </w:r>
      <w:r>
        <w:rPr>
          <w:rFonts w:ascii="Times New Roman" w:hAnsi="Times New Roman" w:eastAsia="仿宋_GB2312" w:cs="Times New Roman"/>
          <w:sz w:val="32"/>
          <w:szCs w:val="32"/>
          <w:lang w:val="zh-CN"/>
        </w:rPr>
        <w:t>我区风能、太阳能、土地等资源基础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不断</w:t>
      </w:r>
      <w:r>
        <w:rPr>
          <w:rFonts w:hint="eastAsia" w:ascii="Times New Roman" w:hAnsi="Times New Roman" w:eastAsia="仿宋_GB2312" w:cs="Times New Roman"/>
          <w:sz w:val="32"/>
          <w:szCs w:val="32"/>
          <w:lang w:val="zh-CN"/>
        </w:rPr>
        <w:t>谋划可再生能源项目</w:t>
      </w:r>
      <w:r>
        <w:rPr>
          <w:rFonts w:ascii="Times New Roman" w:hAnsi="Times New Roman" w:eastAsia="仿宋_GB2312" w:cs="Times New Roman"/>
          <w:sz w:val="32"/>
          <w:szCs w:val="32"/>
        </w:rPr>
        <w:t>，优化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我区</w:t>
      </w:r>
      <w:r>
        <w:rPr>
          <w:rFonts w:ascii="Times New Roman" w:hAnsi="Times New Roman" w:eastAsia="仿宋_GB2312" w:cs="Times New Roman"/>
          <w:sz w:val="32"/>
          <w:szCs w:val="32"/>
        </w:rPr>
        <w:t>能源供给结构，全面提升绿色增汇能力。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四、本《</w:t>
      </w:r>
      <w:r>
        <w:rPr>
          <w:rFonts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》是指导全区</w:t>
      </w:r>
      <w:r>
        <w:rPr>
          <w:rFonts w:ascii="Times New Roman" w:hAnsi="Times New Roman" w:eastAsia="仿宋_GB2312" w:cs="Times New Roman"/>
          <w:sz w:val="32"/>
          <w:szCs w:val="32"/>
        </w:rPr>
        <w:t>2024年至2030年可再生能源发展的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重要依据。请你委组织</w:t>
      </w:r>
      <w:r>
        <w:rPr>
          <w:rFonts w:ascii="Times New Roman" w:hAnsi="Times New Roman" w:eastAsia="仿宋_GB2312" w:cs="Times New Roman"/>
          <w:sz w:val="32"/>
          <w:szCs w:val="32"/>
        </w:rPr>
        <w:t>属地政府、项目单位细致对照《规划》中各类资源，合理有序推进可再生能源项目开发，不断提升我区清洁能源供应、消纳能力。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283" w:rightChars="611" w:firstLine="640" w:firstLineChars="200"/>
        <w:jc w:val="righ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eastAsia="仿宋_GB2312" w:cs="Times New Roman"/>
          <w:sz w:val="32"/>
          <w:szCs w:val="32"/>
          <w:lang w:val="en-US"/>
        </w:rPr>
        <w:t>15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（此件主动公开）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1134" w:left="1531" w:header="851" w:footer="1134" w:gutter="0"/>
      <w:pgNumType w:start="1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GFiE0bHAQAA&#10;mg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73FF40F"/>
    <w:rsid w:val="1F1FB6BA"/>
    <w:rsid w:val="1FFA50D4"/>
    <w:rsid w:val="2A5D4AD8"/>
    <w:rsid w:val="35955AFF"/>
    <w:rsid w:val="3FBE9970"/>
    <w:rsid w:val="45FC57EC"/>
    <w:rsid w:val="47C82364"/>
    <w:rsid w:val="58CE76B5"/>
    <w:rsid w:val="65A77834"/>
    <w:rsid w:val="674E055E"/>
    <w:rsid w:val="6A6F2093"/>
    <w:rsid w:val="6FDF1628"/>
    <w:rsid w:val="6FFED04A"/>
    <w:rsid w:val="71F65BD1"/>
    <w:rsid w:val="72FE2016"/>
    <w:rsid w:val="73023EA5"/>
    <w:rsid w:val="73EA0221"/>
    <w:rsid w:val="75C47A21"/>
    <w:rsid w:val="75EF3E64"/>
    <w:rsid w:val="7BFCF89B"/>
    <w:rsid w:val="7BFF8142"/>
    <w:rsid w:val="7EC788BB"/>
    <w:rsid w:val="7ED57095"/>
    <w:rsid w:val="7F7F2326"/>
    <w:rsid w:val="7FF78E6C"/>
    <w:rsid w:val="8D3FE429"/>
    <w:rsid w:val="8DEF21FA"/>
    <w:rsid w:val="9FDBAE9B"/>
    <w:rsid w:val="B77D0B67"/>
    <w:rsid w:val="BD7D03AD"/>
    <w:rsid w:val="BDBA74A6"/>
    <w:rsid w:val="BEBF70CB"/>
    <w:rsid w:val="BF7D2D35"/>
    <w:rsid w:val="CEBFA91C"/>
    <w:rsid w:val="CEE33A9A"/>
    <w:rsid w:val="CF2F6DE8"/>
    <w:rsid w:val="DDF92021"/>
    <w:rsid w:val="DFD79A62"/>
    <w:rsid w:val="DFFFCDDD"/>
    <w:rsid w:val="E6FD4359"/>
    <w:rsid w:val="E77C6003"/>
    <w:rsid w:val="EDBF281C"/>
    <w:rsid w:val="EED2F714"/>
    <w:rsid w:val="EFF6A990"/>
    <w:rsid w:val="F17BEF78"/>
    <w:rsid w:val="F3DFE39E"/>
    <w:rsid w:val="F6F5B5D3"/>
    <w:rsid w:val="F77DCBA0"/>
    <w:rsid w:val="F7FF4CF8"/>
    <w:rsid w:val="FB861F79"/>
    <w:rsid w:val="FC6DE5F3"/>
    <w:rsid w:val="FEBA7D20"/>
    <w:rsid w:val="FF7B3A33"/>
    <w:rsid w:val="FFBEBDA6"/>
    <w:rsid w:val="FFBF7BC8"/>
    <w:rsid w:val="FFD79CAC"/>
    <w:rsid w:val="FFEFAD56"/>
    <w:rsid w:val="FFFD70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"/>
    <w:basedOn w:val="2"/>
    <w:unhideWhenUsed/>
    <w:qFormat/>
    <w:uiPriority w:val="99"/>
    <w:pPr>
      <w:ind w:firstLine="420" w:firstLineChars="100"/>
    </w:pPr>
    <w:rPr>
      <w:kern w:val="0"/>
      <w:sz w:val="20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Char"/>
    <w:basedOn w:val="1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5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6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7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8">
    <w:name w:val="页脚 Char"/>
    <w:basedOn w:val="10"/>
    <w:link w:val="4"/>
    <w:qFormat/>
    <w:uiPriority w:val="99"/>
    <w:rPr>
      <w:kern w:val="2"/>
      <w:sz w:val="18"/>
      <w:szCs w:val="18"/>
    </w:rPr>
  </w:style>
  <w:style w:type="character" w:customStyle="1" w:styleId="19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0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1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4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5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6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7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8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9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0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6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2024-06-17T23:11:00Z</dcterms:created>
  <dc:creator>7</dc:creator>
  <cp:lastModifiedBy>user</cp:lastModifiedBy>
  <cp:lastPrinted>2022-06-25T00:15:00Z</cp:lastPrinted>
  <dcterms:modified xsi:type="dcterms:W3CDTF">2024-11-21T10:03:56Z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ED765479FEE70EF20C953E67CF62643F</vt:lpwstr>
  </property>
</Properties>
</file>